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97" w:rsidRPr="00CF652F" w:rsidRDefault="00314124" w:rsidP="00CF652F">
      <w:pPr>
        <w:jc w:val="both"/>
        <w:rPr>
          <w:rFonts w:ascii="Times New Roman" w:hAnsi="Times New Roman" w:cs="Times New Roman"/>
        </w:rPr>
      </w:pPr>
      <w:r w:rsidRPr="00CF652F">
        <w:rPr>
          <w:rFonts w:ascii="Times New Roman" w:hAnsi="Times New Roman" w:cs="Times New Roman"/>
        </w:rPr>
        <w:t>WYKREŚLANKI</w:t>
      </w:r>
    </w:p>
    <w:p w:rsidR="00314124" w:rsidRPr="00CF652F" w:rsidRDefault="00CF652F" w:rsidP="00CF652F">
      <w:pPr>
        <w:jc w:val="both"/>
        <w:rPr>
          <w:rFonts w:ascii="Times New Roman" w:hAnsi="Times New Roman" w:cs="Times New Roman"/>
        </w:rPr>
      </w:pPr>
      <w:r w:rsidRPr="00CF652F">
        <w:rPr>
          <w:rFonts w:ascii="Times New Roman" w:hAnsi="Times New Roman" w:cs="Times New Roman"/>
        </w:rPr>
        <w:t>D</w:t>
      </w:r>
      <w:r w:rsidR="00314124" w:rsidRPr="00CF652F">
        <w:rPr>
          <w:rFonts w:ascii="Times New Roman" w:hAnsi="Times New Roman" w:cs="Times New Roman"/>
        </w:rPr>
        <w:t>o odnalezienia w gąszczu liter jest dziesięć różnych matematycznych pojęć. Trzeba nieco ruszyć głową i rozpoznać te bardzo przydatne nazwy różnych figur czy też działań matematycznych. Za</w:t>
      </w:r>
      <w:r w:rsidRPr="00CF652F">
        <w:rPr>
          <w:rFonts w:ascii="Times New Roman" w:hAnsi="Times New Roman" w:cs="Times New Roman"/>
        </w:rPr>
        <w:t xml:space="preserve">praszam dzieci i rodziców do wspólnej zabawy. Łamigłówki </w:t>
      </w:r>
      <w:r w:rsidR="00314124" w:rsidRPr="00CF652F">
        <w:rPr>
          <w:rFonts w:ascii="Times New Roman" w:hAnsi="Times New Roman" w:cs="Times New Roman"/>
        </w:rPr>
        <w:t>oprócz</w:t>
      </w:r>
      <w:r w:rsidRPr="00CF652F">
        <w:rPr>
          <w:rFonts w:ascii="Times New Roman" w:hAnsi="Times New Roman" w:cs="Times New Roman"/>
        </w:rPr>
        <w:t xml:space="preserve"> spostrzegawczości utrwalają  </w:t>
      </w:r>
      <w:r w:rsidR="00314124" w:rsidRPr="00CF652F">
        <w:rPr>
          <w:rFonts w:ascii="Times New Roman" w:hAnsi="Times New Roman" w:cs="Times New Roman"/>
        </w:rPr>
        <w:t>matematyczne nazwy...</w:t>
      </w:r>
    </w:p>
    <w:p w:rsidR="00314124" w:rsidRDefault="00314124">
      <w:r>
        <w:rPr>
          <w:noProof/>
          <w:lang w:eastAsia="pl-PL"/>
        </w:rPr>
        <w:drawing>
          <wp:inline distT="0" distB="0" distL="0" distR="0">
            <wp:extent cx="5819775" cy="6858000"/>
            <wp:effectExtent l="19050" t="0" r="9525" b="0"/>
            <wp:docPr id="1" name="Obraz 1" descr="Wykreślanki do druku - matema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ślanki do druku - matematycz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24" w:rsidRDefault="00314124"/>
    <w:p w:rsidR="00314124" w:rsidRDefault="00314124"/>
    <w:p w:rsidR="00314124" w:rsidRDefault="00314124" w:rsidP="00314124">
      <w:pPr>
        <w:pStyle w:val="NormalnyWeb"/>
      </w:pPr>
      <w:r>
        <w:lastRenderedPageBreak/>
        <w:t xml:space="preserve">Znajdź 12 słów zawartych w </w:t>
      </w:r>
      <w:proofErr w:type="spellStart"/>
      <w:r>
        <w:t>wykreślance</w:t>
      </w:r>
      <w:proofErr w:type="spellEnd"/>
      <w:r>
        <w:t xml:space="preserve"> i zaznacz je. </w:t>
      </w:r>
      <w:r w:rsidR="00CF652F">
        <w:t>Zachęcam</w:t>
      </w:r>
      <w:r>
        <w:t xml:space="preserve"> do </w:t>
      </w:r>
      <w:r w:rsidR="00CF652F">
        <w:t>pobierania i rozwijania spostrzegawczości</w:t>
      </w:r>
      <w:r>
        <w:t>. Szukane słowa oczywiście dotyczą różnych środ</w:t>
      </w:r>
      <w:r w:rsidR="00CF652F">
        <w:t>ków transportu. Możemy tutaj zna</w:t>
      </w:r>
      <w:r>
        <w:t>leźć prymitywne pojazdy jak i te bardziej skomplikowane maszyny.</w:t>
      </w:r>
    </w:p>
    <w:p w:rsidR="00314124" w:rsidRDefault="00314124">
      <w:r>
        <w:rPr>
          <w:noProof/>
          <w:lang w:eastAsia="pl-PL"/>
        </w:rPr>
        <w:drawing>
          <wp:inline distT="0" distB="0" distL="0" distR="0">
            <wp:extent cx="6259902" cy="5924550"/>
            <wp:effectExtent l="19050" t="0" r="7548" b="0"/>
            <wp:docPr id="7" name="Obraz 7" descr="Wykreślanki do druku - 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kreślanki do druku - transpo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02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24" w:rsidRDefault="00314124"/>
    <w:p w:rsidR="00314124" w:rsidRDefault="00314124"/>
    <w:p w:rsidR="00314124" w:rsidRDefault="00314124"/>
    <w:p w:rsidR="00314124" w:rsidRDefault="00314124"/>
    <w:p w:rsidR="00314124" w:rsidRDefault="00314124"/>
    <w:p w:rsidR="00314124" w:rsidRDefault="00314124"/>
    <w:p w:rsidR="00314124" w:rsidRPr="00CF652F" w:rsidRDefault="00314124" w:rsidP="00CF652F">
      <w:pPr>
        <w:pStyle w:val="NormalnyWeb"/>
        <w:jc w:val="both"/>
      </w:pPr>
      <w:r w:rsidRPr="00CF652F">
        <w:lastRenderedPageBreak/>
        <w:t xml:space="preserve">Znajdź dziewięć różnych owoców, które są ukryte w szyfrogramie. Ich nazwy mogą być oczywiście umieszczone zarówno od lewej do prawej, od prawej do lewej z góry na dół i na odwrót a także pod skosami. Dlatego trzeba uważnie przypatrzeć się </w:t>
      </w:r>
      <w:proofErr w:type="spellStart"/>
      <w:r w:rsidRPr="00CF652F">
        <w:t>wykreślance</w:t>
      </w:r>
      <w:proofErr w:type="spellEnd"/>
      <w:r w:rsidRPr="00CF652F">
        <w:t>, by nie prz</w:t>
      </w:r>
      <w:r w:rsidR="00CF652F" w:rsidRPr="00CF652F">
        <w:t>e</w:t>
      </w:r>
      <w:r w:rsidRPr="00CF652F">
        <w:t xml:space="preserve">oczyć </w:t>
      </w:r>
      <w:r w:rsidR="00CF652F" w:rsidRPr="00CF652F">
        <w:t>żadnego z owoców.</w:t>
      </w:r>
    </w:p>
    <w:p w:rsidR="00314124" w:rsidRPr="00CF652F" w:rsidRDefault="00CF652F" w:rsidP="00CF652F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pl-PL"/>
        </w:rPr>
      </w:pPr>
      <w:r w:rsidRPr="00CF652F"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t>OWOCE</w:t>
      </w:r>
    </w:p>
    <w:p w:rsidR="00314124" w:rsidRDefault="00314124">
      <w:r>
        <w:rPr>
          <w:noProof/>
          <w:lang w:eastAsia="pl-PL"/>
        </w:rPr>
        <w:drawing>
          <wp:inline distT="0" distB="0" distL="0" distR="0">
            <wp:extent cx="5760720" cy="5667050"/>
            <wp:effectExtent l="19050" t="0" r="0" b="0"/>
            <wp:docPr id="10" name="Obraz 10" descr="Wykreślanki do druku -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kreślanki do druku - owo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24" w:rsidRDefault="00314124"/>
    <w:p w:rsidR="00314124" w:rsidRDefault="00314124"/>
    <w:p w:rsidR="00314124" w:rsidRDefault="00314124"/>
    <w:p w:rsidR="00314124" w:rsidRDefault="00314124"/>
    <w:p w:rsidR="00A36AEF" w:rsidRDefault="00A36AEF"/>
    <w:p w:rsidR="00314124" w:rsidRPr="00A36AEF" w:rsidRDefault="00314124" w:rsidP="00A36AEF">
      <w:pPr>
        <w:jc w:val="both"/>
        <w:rPr>
          <w:rFonts w:ascii="Times New Roman" w:hAnsi="Times New Roman" w:cs="Times New Roman"/>
        </w:rPr>
      </w:pPr>
      <w:r w:rsidRPr="00A36AEF">
        <w:rPr>
          <w:rFonts w:ascii="Times New Roman" w:hAnsi="Times New Roman" w:cs="Times New Roman"/>
        </w:rPr>
        <w:lastRenderedPageBreak/>
        <w:t>Każdy kto chodzi do szkoły styka się z różnymi przedmiotami w ramach nauczania. Te właśnie nazwy różnych przedmiotów zostały ukryte w rozsypanych loso</w:t>
      </w:r>
      <w:r w:rsidR="00A36AEF">
        <w:rPr>
          <w:rFonts w:ascii="Times New Roman" w:hAnsi="Times New Roman" w:cs="Times New Roman"/>
        </w:rPr>
        <w:t>wo literach. Wprawne oko</w:t>
      </w:r>
      <w:r w:rsidRPr="00A36AEF">
        <w:rPr>
          <w:rFonts w:ascii="Times New Roman" w:hAnsi="Times New Roman" w:cs="Times New Roman"/>
        </w:rPr>
        <w:t xml:space="preserve"> po chwili pow</w:t>
      </w:r>
      <w:r w:rsidR="00A36AEF">
        <w:rPr>
          <w:rFonts w:ascii="Times New Roman" w:hAnsi="Times New Roman" w:cs="Times New Roman"/>
        </w:rPr>
        <w:t>inno wyłowić je jedno za drugim</w:t>
      </w:r>
      <w:r w:rsidRPr="00A36AEF">
        <w:rPr>
          <w:rFonts w:ascii="Times New Roman" w:hAnsi="Times New Roman" w:cs="Times New Roman"/>
        </w:rPr>
        <w:t>. Tym razem do odgadnięcia jest dwanaście różnych wyrazów. Pamiętajmy, że wyrazy mogą się zaczynać zarówno od lewej, prawej od góry czy od dołu a także po skosie. Zadanie nie jest więc tak łatwe na jakie z pozoru wygląda...</w:t>
      </w:r>
      <w:r w:rsidR="00A36AEF">
        <w:rPr>
          <w:rFonts w:ascii="Times New Roman" w:hAnsi="Times New Roman" w:cs="Times New Roman"/>
        </w:rPr>
        <w:t>Dasz radę.</w:t>
      </w:r>
    </w:p>
    <w:p w:rsidR="00314124" w:rsidRDefault="00314124">
      <w:r>
        <w:rPr>
          <w:noProof/>
          <w:lang w:eastAsia="pl-PL"/>
        </w:rPr>
        <w:drawing>
          <wp:inline distT="0" distB="0" distL="0" distR="0">
            <wp:extent cx="6305550" cy="6078508"/>
            <wp:effectExtent l="19050" t="0" r="0" b="0"/>
            <wp:docPr id="13" name="Obraz 13" descr="Wykreślanka do druku - przedmioty szk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ykreślanka do druku - przedmioty szkol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01" cy="607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24" w:rsidRDefault="00314124"/>
    <w:p w:rsidR="00314124" w:rsidRDefault="00314124"/>
    <w:p w:rsidR="00314124" w:rsidRDefault="00314124"/>
    <w:p w:rsidR="00314124" w:rsidRDefault="00314124"/>
    <w:p w:rsidR="00314124" w:rsidRDefault="00314124" w:rsidP="00A36AEF">
      <w:pPr>
        <w:pStyle w:val="NormalnyWeb"/>
        <w:jc w:val="both"/>
      </w:pPr>
      <w:r>
        <w:lastRenderedPageBreak/>
        <w:t>Uczymy się w szkole i zdobywamy wiedzę, by w przyszłości móc nie tylko dobrze funkcjonować w życiu ale również po to by zdobyć określony zawód</w:t>
      </w:r>
      <w:r w:rsidR="00A36AEF">
        <w:t>. Jakie znasz zawody?</w:t>
      </w:r>
    </w:p>
    <w:p w:rsidR="00314124" w:rsidRDefault="00314124">
      <w:r>
        <w:rPr>
          <w:noProof/>
          <w:lang w:eastAsia="pl-PL"/>
        </w:rPr>
        <w:drawing>
          <wp:inline distT="0" distB="0" distL="0" distR="0">
            <wp:extent cx="6019800" cy="5971253"/>
            <wp:effectExtent l="19050" t="0" r="0" b="0"/>
            <wp:docPr id="16" name="Obraz 16" descr="Wykreślanki do druku - za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ykreślanki do druku - za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97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24" w:rsidRDefault="00314124"/>
    <w:p w:rsidR="00314124" w:rsidRDefault="00314124"/>
    <w:p w:rsidR="00314124" w:rsidRDefault="00314124"/>
    <w:p w:rsidR="00314124" w:rsidRDefault="00314124"/>
    <w:p w:rsidR="00314124" w:rsidRDefault="00314124"/>
    <w:p w:rsidR="00314124" w:rsidRDefault="00314124"/>
    <w:p w:rsidR="00345D48" w:rsidRDefault="00345D48" w:rsidP="00A36AEF">
      <w:pPr>
        <w:pStyle w:val="NormalnyWeb"/>
        <w:jc w:val="both"/>
      </w:pPr>
      <w:r>
        <w:lastRenderedPageBreak/>
        <w:t>W Europie jest wiele państw, choć obecnie dążą one do jedności to jednak każde z nich ma swojego prezydenta oraz zespół ludzi, którzy tym konkretnym państwem kierują. Warto poznawać różne kraje, bo każde z nich ma swoją odrębną historię, kulturę oraz dorobek zarówno intelektualny moralny jak i materialny. Każde z tych państw coś ze sobą wnosi do Europy, coś z czego mogą ko</w:t>
      </w:r>
      <w:r w:rsidR="00A36AEF">
        <w:t>rzystać inni. J</w:t>
      </w:r>
      <w:r>
        <w:t>akie państwa wchodzą w skład</w:t>
      </w:r>
      <w:r w:rsidR="00A36AEF">
        <w:t xml:space="preserve"> Europy. Ta </w:t>
      </w:r>
      <w:proofErr w:type="spellStart"/>
      <w:r w:rsidR="00A36AEF">
        <w:t>wykreślanka</w:t>
      </w:r>
      <w:proofErr w:type="spellEnd"/>
      <w:r w:rsidR="00A36AEF">
        <w:t xml:space="preserve"> </w:t>
      </w:r>
      <w:r>
        <w:t xml:space="preserve"> zawiera może nie wszystkie ale sporą część tych państw...</w:t>
      </w:r>
    </w:p>
    <w:p w:rsidR="00314124" w:rsidRDefault="00345D48">
      <w:r>
        <w:rPr>
          <w:noProof/>
          <w:lang w:eastAsia="pl-PL"/>
        </w:rPr>
        <w:drawing>
          <wp:inline distT="0" distB="0" distL="0" distR="0">
            <wp:extent cx="5989232" cy="7010400"/>
            <wp:effectExtent l="19050" t="0" r="0" b="0"/>
            <wp:docPr id="2" name="Obraz 1" descr="Wykreślanki dla dzieci - pań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ślanki dla dzieci - państw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32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48" w:rsidRDefault="00345D48"/>
    <w:p w:rsidR="00345D48" w:rsidRDefault="00345D48"/>
    <w:p w:rsidR="00345D48" w:rsidRDefault="00345D48" w:rsidP="00345D48">
      <w:pPr>
        <w:pStyle w:val="NormalnyWeb"/>
      </w:pPr>
      <w:r>
        <w:lastRenderedPageBreak/>
        <w:t xml:space="preserve">Rok składa się z wielu miesięcy. </w:t>
      </w:r>
      <w:r w:rsidR="00A36AEF">
        <w:t>Czy znasz ich</w:t>
      </w:r>
      <w:r>
        <w:t xml:space="preserve"> nazwy</w:t>
      </w:r>
      <w:r w:rsidR="00A36AEF">
        <w:t>? Czy umiesz je wyliczyć w kolejności od stycznia do grudnia?</w:t>
      </w:r>
      <w:r>
        <w:t xml:space="preserve"> </w:t>
      </w:r>
      <w:r w:rsidR="00A36AEF">
        <w:t xml:space="preserve">Pamiętaj, </w:t>
      </w:r>
      <w:r>
        <w:t>że oprócz kierunków od lewej do prawej oraz z góry do dołu możliwe jest szukanie nazw miesięcy pod skosem jak również w kierunku odwrotnym...</w:t>
      </w:r>
    </w:p>
    <w:p w:rsidR="00345D48" w:rsidRDefault="00345D48">
      <w:r>
        <w:rPr>
          <w:noProof/>
          <w:lang w:eastAsia="pl-PL"/>
        </w:rPr>
        <w:drawing>
          <wp:inline distT="0" distB="0" distL="0" distR="0">
            <wp:extent cx="6203718" cy="7191375"/>
            <wp:effectExtent l="19050" t="0" r="6582" b="0"/>
            <wp:docPr id="3" name="Obraz 4" descr="Wykreślanki dla dzieci - miesi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kreślanki dla dzieci - miesią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893" cy="719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48" w:rsidRDefault="00345D48"/>
    <w:p w:rsidR="00345D48" w:rsidRDefault="00345D48"/>
    <w:p w:rsidR="00345D48" w:rsidRDefault="00345D48" w:rsidP="00A36AEF">
      <w:pPr>
        <w:pStyle w:val="NormalnyWeb"/>
        <w:jc w:val="both"/>
      </w:pPr>
      <w:r>
        <w:lastRenderedPageBreak/>
        <w:t>  W Polsce jest wiele miast, jedne są większe drugie mniejsze. Warto poznać niektóre z nich, które często zawierają w sobie ogromne dziedzictwo kulturowe i nie tylko w postaci np. budynków, zabytków fabryk czy też innych ciekawych atrakcji turystycznych</w:t>
      </w:r>
      <w:r w:rsidR="00A36AEF">
        <w:t>,</w:t>
      </w:r>
      <w:r>
        <w:t xml:space="preserve"> z których warto skorzystać. W ch</w:t>
      </w:r>
      <w:r w:rsidR="00A36AEF">
        <w:t>a</w:t>
      </w:r>
      <w:r>
        <w:t xml:space="preserve">otycznej zbieraninie literek należy wyszukać nazwy polskich miast. </w:t>
      </w:r>
    </w:p>
    <w:p w:rsidR="00345D48" w:rsidRDefault="00345D48">
      <w:r>
        <w:rPr>
          <w:noProof/>
          <w:lang w:eastAsia="pl-PL"/>
        </w:rPr>
        <w:drawing>
          <wp:inline distT="0" distB="0" distL="0" distR="0">
            <wp:extent cx="6313026" cy="7334250"/>
            <wp:effectExtent l="19050" t="0" r="0" b="0"/>
            <wp:docPr id="5" name="Obraz 7" descr="Wykreślanki dla dzieci -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kreślanki dla dzieci - miast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26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48" w:rsidRDefault="00345D48"/>
    <w:p w:rsidR="00345D48" w:rsidRDefault="00345D48" w:rsidP="001A2A2B">
      <w:pPr>
        <w:pStyle w:val="NormalnyWeb"/>
        <w:jc w:val="both"/>
      </w:pPr>
      <w:r>
        <w:lastRenderedPageBreak/>
        <w:t xml:space="preserve">Jak chyba każdy wie Polska jest podzielona na mniejsze części, które są nazwane województwami. Każde z nich ma swoją własną nazwę. W niniejszej </w:t>
      </w:r>
      <w:proofErr w:type="spellStart"/>
      <w:r>
        <w:t>wykreślance</w:t>
      </w:r>
      <w:proofErr w:type="spellEnd"/>
      <w:r>
        <w:t xml:space="preserve"> ukryte są nazwy wszystkich województw państwa polskiego. </w:t>
      </w:r>
      <w:r w:rsidR="001A2A2B">
        <w:t>Czy potrafisz wymienić je wszystkie?</w:t>
      </w:r>
    </w:p>
    <w:p w:rsidR="00345D48" w:rsidRDefault="00345D48">
      <w:r>
        <w:rPr>
          <w:noProof/>
          <w:lang w:eastAsia="pl-PL"/>
        </w:rPr>
        <w:drawing>
          <wp:inline distT="0" distB="0" distL="0" distR="0">
            <wp:extent cx="6313855" cy="7343775"/>
            <wp:effectExtent l="19050" t="0" r="0" b="0"/>
            <wp:docPr id="6" name="Obraz 10" descr="Wykreślanki dla dzieci - wojewódz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kreślanki dla dzieci - województw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85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48" w:rsidRDefault="00345D48"/>
    <w:sectPr w:rsidR="00345D48" w:rsidSect="00AD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4124"/>
    <w:rsid w:val="001A2A2B"/>
    <w:rsid w:val="00314124"/>
    <w:rsid w:val="00345D48"/>
    <w:rsid w:val="0092674B"/>
    <w:rsid w:val="00A36AEF"/>
    <w:rsid w:val="00AD2297"/>
    <w:rsid w:val="00CF652F"/>
    <w:rsid w:val="00D8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1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1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gimgra</dc:creator>
  <cp:lastModifiedBy>gimgra</cp:lastModifiedBy>
  <cp:revision>6</cp:revision>
  <dcterms:created xsi:type="dcterms:W3CDTF">2020-03-31T19:19:00Z</dcterms:created>
  <dcterms:modified xsi:type="dcterms:W3CDTF">2020-05-13T12:53:00Z</dcterms:modified>
</cp:coreProperties>
</file>